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A73E" w14:textId="77777777" w:rsidR="008F23C8" w:rsidRDefault="00000000">
      <w:pPr>
        <w:pStyle w:val="Heading1"/>
      </w:pPr>
      <w:r>
        <w:t>Hotshots Coaching CIC – Privacy Policy</w:t>
      </w:r>
    </w:p>
    <w:p w14:paraId="6EF4E2D7" w14:textId="77777777" w:rsidR="008F23C8" w:rsidRDefault="00000000">
      <w:r>
        <w:t>Hotshots Coaching CIC is committed to protecting your personal data and respecting your privacy in line with UK GDPR and Data Protection Act 2018.</w:t>
      </w:r>
    </w:p>
    <w:p w14:paraId="43AF52D5" w14:textId="77777777" w:rsidR="008F23C8" w:rsidRDefault="00000000">
      <w:r>
        <w:t>We act as the Data Controller for all personal information collected.</w:t>
      </w:r>
    </w:p>
    <w:p w14:paraId="3809919E" w14:textId="77777777" w:rsidR="008F23C8" w:rsidRDefault="00000000">
      <w:r>
        <w:t>We may collect personal information including contact details, demographic information, medical information where relevant to services, safeguarding records, and service usage information.</w:t>
      </w:r>
    </w:p>
    <w:p w14:paraId="622424E0" w14:textId="77777777" w:rsidR="008F23C8" w:rsidRDefault="00000000">
      <w:r>
        <w:t>Information is collected directly from individuals, partner agencies, and through service use.</w:t>
      </w:r>
    </w:p>
    <w:p w14:paraId="1FA79459" w14:textId="77777777" w:rsidR="008F23C8" w:rsidRDefault="00000000">
      <w:r>
        <w:t>We use information to deliver services safely, maintain records, improve services, and meet safeguarding and legal obligations.</w:t>
      </w:r>
    </w:p>
    <w:p w14:paraId="7AF2CE2E" w14:textId="77777777" w:rsidR="008F23C8" w:rsidRDefault="00000000">
      <w:r>
        <w:t>Information may be shared with statutory agencies where required for safeguarding or legal reasons.</w:t>
      </w:r>
    </w:p>
    <w:p w14:paraId="4FDCAF39" w14:textId="77777777" w:rsidR="008F23C8" w:rsidRDefault="00000000">
      <w:r>
        <w:t>We store data securely and only retain it as long as necessary.</w:t>
      </w:r>
    </w:p>
    <w:p w14:paraId="603B08EE" w14:textId="77777777" w:rsidR="008F23C8" w:rsidRDefault="00000000">
      <w:r>
        <w:t>You have rights to access, correct, delete, or restrict your data.</w:t>
      </w:r>
    </w:p>
    <w:p w14:paraId="53D26987" w14:textId="47472347" w:rsidR="008F23C8" w:rsidRDefault="00000000">
      <w:r>
        <w:t xml:space="preserve">For any data concerns contact: </w:t>
      </w:r>
      <w:r w:rsidR="00E07BE2">
        <w:t>john</w:t>
      </w:r>
      <w:r>
        <w:t>@hotshots-coaching.co.uk</w:t>
      </w:r>
    </w:p>
    <w:sectPr w:rsidR="008F23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7205113">
    <w:abstractNumId w:val="8"/>
  </w:num>
  <w:num w:numId="2" w16cid:durableId="2100171055">
    <w:abstractNumId w:val="6"/>
  </w:num>
  <w:num w:numId="3" w16cid:durableId="448547721">
    <w:abstractNumId w:val="5"/>
  </w:num>
  <w:num w:numId="4" w16cid:durableId="277493845">
    <w:abstractNumId w:val="4"/>
  </w:num>
  <w:num w:numId="5" w16cid:durableId="1446925145">
    <w:abstractNumId w:val="7"/>
  </w:num>
  <w:num w:numId="6" w16cid:durableId="2128043283">
    <w:abstractNumId w:val="3"/>
  </w:num>
  <w:num w:numId="7" w16cid:durableId="1475221580">
    <w:abstractNumId w:val="2"/>
  </w:num>
  <w:num w:numId="8" w16cid:durableId="1285309331">
    <w:abstractNumId w:val="1"/>
  </w:num>
  <w:num w:numId="9" w16cid:durableId="36649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418"/>
    <w:rsid w:val="0029639D"/>
    <w:rsid w:val="00326F90"/>
    <w:rsid w:val="008F23C8"/>
    <w:rsid w:val="00AA1D8D"/>
    <w:rsid w:val="00B47730"/>
    <w:rsid w:val="00CB0664"/>
    <w:rsid w:val="00E07B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293E9"/>
  <w14:defaultImageDpi w14:val="300"/>
  <w15:docId w15:val="{1E86AAE2-C2D2-4A97-8D3C-D44ABE9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Fenton</cp:lastModifiedBy>
  <cp:revision>2</cp:revision>
  <dcterms:created xsi:type="dcterms:W3CDTF">2026-02-12T17:23:00Z</dcterms:created>
  <dcterms:modified xsi:type="dcterms:W3CDTF">2026-02-12T17:23:00Z</dcterms:modified>
  <cp:category/>
</cp:coreProperties>
</file>